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39" w:rsidRPr="00146F39" w:rsidRDefault="00146F39" w:rsidP="00146F39">
      <w:pPr>
        <w:jc w:val="center"/>
        <w:rPr>
          <w:rStyle w:val="a5"/>
          <w:b w:val="0"/>
          <w:color w:val="1C1C1C"/>
        </w:rPr>
      </w:pPr>
      <w:r w:rsidRPr="00146F39">
        <w:rPr>
          <w:rStyle w:val="a5"/>
          <w:b w:val="0"/>
          <w:color w:val="1C1C1C"/>
        </w:rPr>
        <w:t>Практики</w:t>
      </w:r>
      <w:r>
        <w:rPr>
          <w:rStyle w:val="a5"/>
          <w:b w:val="0"/>
          <w:color w:val="1C1C1C"/>
        </w:rPr>
        <w:t xml:space="preserve"> и модули</w:t>
      </w:r>
      <w:r w:rsidRPr="00146F39">
        <w:rPr>
          <w:rStyle w:val="a5"/>
          <w:b w:val="0"/>
          <w:color w:val="1C1C1C"/>
        </w:rPr>
        <w:t>,</w:t>
      </w:r>
      <w:r w:rsidRPr="00146F39">
        <w:rPr>
          <w:b/>
          <w:bCs/>
          <w:color w:val="1C1C1C"/>
        </w:rPr>
        <w:br/>
      </w:r>
      <w:r w:rsidRPr="00146F39">
        <w:rPr>
          <w:rStyle w:val="a5"/>
          <w:b w:val="0"/>
          <w:color w:val="1C1C1C"/>
        </w:rPr>
        <w:t>предусмотренные соответствующей образовательной</w:t>
      </w:r>
      <w:r w:rsidRPr="00146F39">
        <w:rPr>
          <w:b/>
          <w:bCs/>
          <w:color w:val="1C1C1C"/>
        </w:rPr>
        <w:br/>
      </w:r>
      <w:r w:rsidRPr="00146F39">
        <w:rPr>
          <w:rStyle w:val="a5"/>
          <w:b w:val="0"/>
          <w:color w:val="1C1C1C"/>
        </w:rPr>
        <w:t>программой</w:t>
      </w:r>
    </w:p>
    <w:p w:rsidR="00120F1F" w:rsidRPr="008345F3" w:rsidRDefault="008345F3" w:rsidP="008345F3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38.02.0</w:t>
      </w:r>
      <w:r>
        <w:rPr>
          <w:lang w:val="en-US"/>
        </w:rPr>
        <w:t>2</w:t>
      </w:r>
      <w:r w:rsidR="00120F1F" w:rsidRPr="007E2AF0">
        <w:t xml:space="preserve"> </w:t>
      </w:r>
      <w:proofErr w:type="spellStart"/>
      <w:r>
        <w:rPr>
          <w:lang w:val="en-US" w:eastAsia="en-US"/>
        </w:rPr>
        <w:t>Страховое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дело</w:t>
      </w:r>
      <w:proofErr w:type="spellEnd"/>
      <w:r>
        <w:rPr>
          <w:lang w:val="en-US" w:eastAsia="en-US"/>
        </w:rPr>
        <w:t xml:space="preserve"> (</w:t>
      </w:r>
      <w:proofErr w:type="spellStart"/>
      <w:r>
        <w:rPr>
          <w:lang w:val="en-US" w:eastAsia="en-US"/>
        </w:rPr>
        <w:t>по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отраслям</w:t>
      </w:r>
      <w:proofErr w:type="spellEnd"/>
      <w:r>
        <w:rPr>
          <w:lang w:val="en-US" w:eastAsia="en-US"/>
        </w:rPr>
        <w:t>)</w:t>
      </w:r>
    </w:p>
    <w:p w:rsidR="00146F39" w:rsidRDefault="00146F39" w:rsidP="00146F39">
      <w:pPr>
        <w:jc w:val="center"/>
        <w:rPr>
          <w:b/>
        </w:rPr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2024 года набора</w:t>
      </w:r>
    </w:p>
    <w:p w:rsidR="00831C3E" w:rsidRDefault="00831C3E" w:rsidP="00146F39">
      <w:pPr>
        <w:jc w:val="center"/>
      </w:pPr>
    </w:p>
    <w:tbl>
      <w:tblPr>
        <w:tblStyle w:val="a6"/>
        <w:tblW w:w="0" w:type="auto"/>
        <w:tblLook w:val="04A0"/>
      </w:tblPr>
      <w:tblGrid>
        <w:gridCol w:w="9571"/>
      </w:tblGrid>
      <w:tr w:rsidR="00146F39" w:rsidTr="00146F39">
        <w:tc>
          <w:tcPr>
            <w:tcW w:w="9571" w:type="dxa"/>
          </w:tcPr>
          <w:p w:rsidR="00146F39" w:rsidRPr="008345F3" w:rsidRDefault="00146F39" w:rsidP="008345F3">
            <w:pPr>
              <w:jc w:val="center"/>
              <w:rPr>
                <w:b/>
              </w:rPr>
            </w:pPr>
            <w:r w:rsidRPr="008345F3">
              <w:rPr>
                <w:b/>
              </w:rPr>
              <w:t xml:space="preserve">ПМ 01. </w:t>
            </w:r>
            <w:r w:rsidR="008345F3" w:rsidRPr="008345F3">
              <w:rPr>
                <w:b/>
              </w:rPr>
              <w:t>Реализация различных технологий розничных продаж в страховании</w:t>
            </w:r>
          </w:p>
        </w:tc>
      </w:tr>
      <w:tr w:rsidR="00146F39" w:rsidTr="00146F39">
        <w:tc>
          <w:tcPr>
            <w:tcW w:w="9571" w:type="dxa"/>
          </w:tcPr>
          <w:p w:rsidR="00146F39" w:rsidRPr="008345F3" w:rsidRDefault="00146F39" w:rsidP="00146F39">
            <w:pPr>
              <w:jc w:val="center"/>
            </w:pPr>
            <w:r w:rsidRPr="008345F3"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Pr="008345F3" w:rsidRDefault="00146F39" w:rsidP="00146F39">
            <w:pPr>
              <w:jc w:val="center"/>
            </w:pPr>
            <w:r w:rsidRPr="008345F3">
              <w:t>Производственная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Pr="008345F3" w:rsidRDefault="00146F39" w:rsidP="008345F3">
            <w:pPr>
              <w:jc w:val="center"/>
              <w:rPr>
                <w:b/>
              </w:rPr>
            </w:pPr>
            <w:r w:rsidRPr="008345F3">
              <w:rPr>
                <w:b/>
              </w:rPr>
              <w:t xml:space="preserve">ПМ 02. </w:t>
            </w:r>
            <w:r w:rsidR="008345F3" w:rsidRPr="008345F3">
              <w:rPr>
                <w:b/>
              </w:rPr>
              <w:t>Организация продаж страховых продуктов</w:t>
            </w:r>
          </w:p>
        </w:tc>
      </w:tr>
      <w:tr w:rsidR="00146F39" w:rsidTr="00146F39">
        <w:tc>
          <w:tcPr>
            <w:tcW w:w="9571" w:type="dxa"/>
          </w:tcPr>
          <w:p w:rsidR="00146F39" w:rsidRPr="008345F3" w:rsidRDefault="00146F39" w:rsidP="00E54EC2">
            <w:pPr>
              <w:jc w:val="center"/>
            </w:pPr>
            <w:r w:rsidRPr="008345F3"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Pr="008345F3" w:rsidRDefault="00146F39" w:rsidP="00E54EC2">
            <w:pPr>
              <w:jc w:val="center"/>
            </w:pPr>
            <w:r w:rsidRPr="008345F3">
              <w:t>Производственная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Pr="008345F3" w:rsidRDefault="00146F39" w:rsidP="008345F3">
            <w:pPr>
              <w:jc w:val="center"/>
              <w:rPr>
                <w:b/>
              </w:rPr>
            </w:pPr>
            <w:r w:rsidRPr="008345F3">
              <w:rPr>
                <w:b/>
              </w:rPr>
              <w:t xml:space="preserve">ПМ 03. </w:t>
            </w:r>
            <w:r w:rsidR="008345F3" w:rsidRPr="008345F3">
              <w:rPr>
                <w:b/>
              </w:rPr>
              <w:t>Сопровождение договоров страхования (определение страховой стоимости и премии)</w:t>
            </w:r>
          </w:p>
        </w:tc>
      </w:tr>
      <w:tr w:rsidR="00146F39" w:rsidTr="00146F39">
        <w:tc>
          <w:tcPr>
            <w:tcW w:w="9571" w:type="dxa"/>
          </w:tcPr>
          <w:p w:rsidR="00146F39" w:rsidRPr="008345F3" w:rsidRDefault="00146F39" w:rsidP="00E54EC2">
            <w:pPr>
              <w:jc w:val="center"/>
            </w:pPr>
            <w:r w:rsidRPr="008345F3"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Pr="008345F3" w:rsidRDefault="00146F39" w:rsidP="00E54EC2">
            <w:pPr>
              <w:jc w:val="center"/>
            </w:pPr>
            <w:r w:rsidRPr="008345F3">
              <w:t>Производственная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Pr="008345F3" w:rsidRDefault="00120F1F" w:rsidP="008345F3">
            <w:pPr>
              <w:jc w:val="center"/>
            </w:pPr>
            <w:r w:rsidRPr="008345F3">
              <w:rPr>
                <w:b/>
              </w:rPr>
              <w:t>ПМ 04.</w:t>
            </w:r>
            <w:r w:rsidRPr="008345F3">
              <w:t xml:space="preserve"> </w:t>
            </w:r>
            <w:r w:rsidR="008345F3" w:rsidRPr="008345F3">
              <w:rPr>
                <w:b/>
              </w:rPr>
              <w:t>Оформление и сопровождение страхового случая (оценка страхового ущерба, урегулирование убытков)</w:t>
            </w:r>
          </w:p>
        </w:tc>
      </w:tr>
      <w:tr w:rsidR="00120F1F" w:rsidTr="00146F39">
        <w:tc>
          <w:tcPr>
            <w:tcW w:w="9571" w:type="dxa"/>
          </w:tcPr>
          <w:p w:rsidR="00120F1F" w:rsidRPr="008345F3" w:rsidRDefault="00120F1F" w:rsidP="000D265E">
            <w:pPr>
              <w:jc w:val="center"/>
            </w:pPr>
            <w:r w:rsidRPr="008345F3">
              <w:t>Учебная практика</w:t>
            </w:r>
          </w:p>
        </w:tc>
      </w:tr>
      <w:tr w:rsidR="00120F1F" w:rsidTr="00146F39">
        <w:tc>
          <w:tcPr>
            <w:tcW w:w="9571" w:type="dxa"/>
          </w:tcPr>
          <w:p w:rsidR="00120F1F" w:rsidRPr="008345F3" w:rsidRDefault="00120F1F" w:rsidP="000D265E">
            <w:pPr>
              <w:jc w:val="center"/>
            </w:pPr>
            <w:r w:rsidRPr="008345F3">
              <w:t>Производственная практика</w:t>
            </w:r>
          </w:p>
        </w:tc>
      </w:tr>
      <w:tr w:rsidR="00120F1F" w:rsidTr="00146F39">
        <w:tc>
          <w:tcPr>
            <w:tcW w:w="9571" w:type="dxa"/>
          </w:tcPr>
          <w:p w:rsidR="00120F1F" w:rsidRPr="008345F3" w:rsidRDefault="00120F1F" w:rsidP="008345F3">
            <w:pPr>
              <w:jc w:val="center"/>
              <w:rPr>
                <w:b/>
              </w:rPr>
            </w:pPr>
            <w:r w:rsidRPr="008345F3">
              <w:rPr>
                <w:b/>
              </w:rPr>
              <w:t>ПМ 05.</w:t>
            </w:r>
            <w:r w:rsidRPr="008345F3">
              <w:t xml:space="preserve"> </w:t>
            </w:r>
            <w:r w:rsidR="008345F3" w:rsidRPr="008345F3">
              <w:rPr>
                <w:b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120F1F" w:rsidTr="00146F39">
        <w:tc>
          <w:tcPr>
            <w:tcW w:w="9571" w:type="dxa"/>
          </w:tcPr>
          <w:p w:rsidR="00120F1F" w:rsidRDefault="00120F1F" w:rsidP="000D265E">
            <w:pPr>
              <w:jc w:val="center"/>
            </w:pPr>
            <w:r>
              <w:t>Учебная практика</w:t>
            </w:r>
          </w:p>
        </w:tc>
      </w:tr>
      <w:tr w:rsidR="00120F1F" w:rsidTr="00146F39">
        <w:tc>
          <w:tcPr>
            <w:tcW w:w="9571" w:type="dxa"/>
          </w:tcPr>
          <w:p w:rsidR="00120F1F" w:rsidRDefault="00120F1F" w:rsidP="000D265E">
            <w:pPr>
              <w:jc w:val="center"/>
            </w:pPr>
            <w:r>
              <w:t>Производственная практика</w:t>
            </w:r>
          </w:p>
        </w:tc>
      </w:tr>
      <w:tr w:rsidR="00120F1F" w:rsidTr="00146F39">
        <w:tc>
          <w:tcPr>
            <w:tcW w:w="9571" w:type="dxa"/>
          </w:tcPr>
          <w:p w:rsidR="00120F1F" w:rsidRDefault="00120F1F" w:rsidP="00146F39">
            <w:pPr>
              <w:jc w:val="center"/>
            </w:pPr>
            <w:r w:rsidRPr="00146F39">
              <w:t>Производственная практика (преддипломная)</w:t>
            </w:r>
          </w:p>
        </w:tc>
      </w:tr>
    </w:tbl>
    <w:p w:rsidR="00146F39" w:rsidRDefault="00146F39" w:rsidP="00146F39">
      <w:pPr>
        <w:jc w:val="center"/>
      </w:pPr>
    </w:p>
    <w:sectPr w:rsidR="00146F39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6F39"/>
    <w:rsid w:val="00120F1F"/>
    <w:rsid w:val="00146F39"/>
    <w:rsid w:val="00367D8A"/>
    <w:rsid w:val="00603A50"/>
    <w:rsid w:val="00675BA5"/>
    <w:rsid w:val="00831C3E"/>
    <w:rsid w:val="008345F3"/>
    <w:rsid w:val="00956E19"/>
    <w:rsid w:val="009C0E58"/>
    <w:rsid w:val="00AE4EEE"/>
    <w:rsid w:val="00CC7044"/>
    <w:rsid w:val="00D8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146F39"/>
    <w:rPr>
      <w:b/>
      <w:bCs/>
    </w:rPr>
  </w:style>
  <w:style w:type="table" w:styleId="a6">
    <w:name w:val="Table Grid"/>
    <w:basedOn w:val="a1"/>
    <w:uiPriority w:val="59"/>
    <w:rsid w:val="00146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5</cp:revision>
  <dcterms:created xsi:type="dcterms:W3CDTF">2024-07-29T12:00:00Z</dcterms:created>
  <dcterms:modified xsi:type="dcterms:W3CDTF">2024-08-12T09:48:00Z</dcterms:modified>
</cp:coreProperties>
</file>